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BC7" w:rsidRPr="00E76BC7" w:rsidRDefault="00E76BC7" w:rsidP="00E76BC7">
      <w:pPr>
        <w:jc w:val="center"/>
        <w:rPr>
          <w:b/>
        </w:rPr>
      </w:pPr>
      <w:r w:rsidRPr="00E76BC7">
        <w:rPr>
          <w:b/>
        </w:rPr>
        <w:t xml:space="preserve">2. РАБОЧИЙ УЧЕБНЫЙ </w:t>
      </w:r>
      <w:proofErr w:type="gramStart"/>
      <w:r w:rsidRPr="00E76BC7">
        <w:rPr>
          <w:b/>
        </w:rPr>
        <w:t>ПЛАН  Категории</w:t>
      </w:r>
      <w:proofErr w:type="gramEnd"/>
      <w:r w:rsidRPr="00E76BC7">
        <w:rPr>
          <w:b/>
        </w:rPr>
        <w:t xml:space="preserve"> «С»</w:t>
      </w:r>
    </w:p>
    <w:p w:rsidR="00E76BC7" w:rsidRPr="00E76BC7" w:rsidRDefault="00E76BC7" w:rsidP="00E76BC7">
      <w:pPr>
        <w:jc w:val="right"/>
      </w:pPr>
      <w:bookmarkStart w:id="0" w:name="Par2212"/>
      <w:bookmarkEnd w:id="0"/>
      <w:r w:rsidRPr="00E76BC7">
        <w:t>Таблиц</w:t>
      </w:r>
      <w:bookmarkStart w:id="1" w:name="_GoBack"/>
      <w:bookmarkEnd w:id="1"/>
      <w:r w:rsidRPr="00E76BC7">
        <w:t>а 1</w:t>
      </w:r>
    </w:p>
    <w:tbl>
      <w:tblPr>
        <w:tblW w:w="9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36"/>
        <w:gridCol w:w="1254"/>
        <w:gridCol w:w="1854"/>
        <w:gridCol w:w="1855"/>
      </w:tblGrid>
      <w:tr w:rsidR="00E76BC7" w:rsidRPr="00E76BC7" w:rsidTr="00FA3BCB">
        <w:tc>
          <w:tcPr>
            <w:tcW w:w="4736" w:type="dxa"/>
            <w:vMerge w:val="restart"/>
          </w:tcPr>
          <w:p w:rsidR="00E76BC7" w:rsidRPr="00E76BC7" w:rsidRDefault="00E76BC7" w:rsidP="00E76BC7">
            <w:r w:rsidRPr="00E76BC7">
              <w:t>Учебные предметы</w:t>
            </w:r>
          </w:p>
        </w:tc>
        <w:tc>
          <w:tcPr>
            <w:tcW w:w="4963" w:type="dxa"/>
            <w:gridSpan w:val="3"/>
          </w:tcPr>
          <w:p w:rsidR="00E76BC7" w:rsidRPr="00E76BC7" w:rsidRDefault="00E76BC7" w:rsidP="00E76BC7">
            <w:r w:rsidRPr="00E76BC7">
              <w:t>Количество часов</w:t>
            </w:r>
          </w:p>
        </w:tc>
      </w:tr>
      <w:tr w:rsidR="00E76BC7" w:rsidRPr="00E76BC7" w:rsidTr="00FA3BCB">
        <w:tc>
          <w:tcPr>
            <w:tcW w:w="4736" w:type="dxa"/>
            <w:vMerge/>
          </w:tcPr>
          <w:p w:rsidR="00E76BC7" w:rsidRPr="00E76BC7" w:rsidRDefault="00E76BC7" w:rsidP="00E76BC7"/>
        </w:tc>
        <w:tc>
          <w:tcPr>
            <w:tcW w:w="1254" w:type="dxa"/>
            <w:vMerge w:val="restart"/>
          </w:tcPr>
          <w:p w:rsidR="00E76BC7" w:rsidRPr="00E76BC7" w:rsidRDefault="00E76BC7" w:rsidP="00E76BC7">
            <w:r w:rsidRPr="00E76BC7">
              <w:t>Всего</w:t>
            </w:r>
          </w:p>
        </w:tc>
        <w:tc>
          <w:tcPr>
            <w:tcW w:w="3709" w:type="dxa"/>
            <w:gridSpan w:val="2"/>
          </w:tcPr>
          <w:p w:rsidR="00E76BC7" w:rsidRPr="00E76BC7" w:rsidRDefault="00E76BC7" w:rsidP="00E76BC7">
            <w:r w:rsidRPr="00E76BC7">
              <w:t>В том числе</w:t>
            </w:r>
          </w:p>
        </w:tc>
      </w:tr>
      <w:tr w:rsidR="00E76BC7" w:rsidRPr="00E76BC7" w:rsidTr="00FA3BCB">
        <w:tc>
          <w:tcPr>
            <w:tcW w:w="4736" w:type="dxa"/>
            <w:vMerge/>
          </w:tcPr>
          <w:p w:rsidR="00E76BC7" w:rsidRPr="00E76BC7" w:rsidRDefault="00E76BC7" w:rsidP="00E76BC7"/>
        </w:tc>
        <w:tc>
          <w:tcPr>
            <w:tcW w:w="1254" w:type="dxa"/>
            <w:vMerge/>
          </w:tcPr>
          <w:p w:rsidR="00E76BC7" w:rsidRPr="00E76BC7" w:rsidRDefault="00E76BC7" w:rsidP="00E76BC7"/>
        </w:tc>
        <w:tc>
          <w:tcPr>
            <w:tcW w:w="1854" w:type="dxa"/>
          </w:tcPr>
          <w:p w:rsidR="00E76BC7" w:rsidRPr="00E76BC7" w:rsidRDefault="00E76BC7" w:rsidP="00E76BC7">
            <w:r w:rsidRPr="00E76BC7">
              <w:t>Теоретические занятия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Практические занятия</w:t>
            </w:r>
          </w:p>
        </w:tc>
      </w:tr>
      <w:tr w:rsidR="00E76BC7" w:rsidRPr="00E76BC7" w:rsidTr="00FA3BCB">
        <w:tc>
          <w:tcPr>
            <w:tcW w:w="9699" w:type="dxa"/>
            <w:gridSpan w:val="4"/>
          </w:tcPr>
          <w:p w:rsidR="00E76BC7" w:rsidRPr="00E76BC7" w:rsidRDefault="00E76BC7" w:rsidP="00E76BC7">
            <w:pPr>
              <w:rPr>
                <w:b/>
              </w:rPr>
            </w:pPr>
            <w:bookmarkStart w:id="2" w:name="Par2220"/>
            <w:bookmarkEnd w:id="2"/>
            <w:r w:rsidRPr="00E76BC7">
              <w:rPr>
                <w:b/>
              </w:rPr>
              <w:t>Учебные предметы базового цикла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Основы законодательства в сфере дорожного движения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43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30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13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Психофизиологические основы деятельности водителя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13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8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5</w:t>
            </w:r>
          </w:p>
        </w:tc>
      </w:tr>
      <w:tr w:rsidR="00E76BC7" w:rsidRPr="00E76BC7" w:rsidTr="00FA3BCB">
        <w:trPr>
          <w:trHeight w:val="629"/>
        </w:trPr>
        <w:tc>
          <w:tcPr>
            <w:tcW w:w="4736" w:type="dxa"/>
          </w:tcPr>
          <w:p w:rsidR="00E76BC7" w:rsidRPr="00E76BC7" w:rsidRDefault="00E76BC7" w:rsidP="00E76BC7">
            <w:r w:rsidRPr="00E76BC7">
              <w:t>Основы управления транспортными средствами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15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12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3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Первая помощь при дорожно-транспортном происшествии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17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8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9</w:t>
            </w:r>
          </w:p>
        </w:tc>
      </w:tr>
      <w:tr w:rsidR="00E76BC7" w:rsidRPr="00E76BC7" w:rsidTr="00FA3BCB">
        <w:tc>
          <w:tcPr>
            <w:tcW w:w="9699" w:type="dxa"/>
            <w:gridSpan w:val="4"/>
          </w:tcPr>
          <w:p w:rsidR="00E76BC7" w:rsidRPr="00E76BC7" w:rsidRDefault="00E76BC7" w:rsidP="00E76BC7">
            <w:pPr>
              <w:rPr>
                <w:b/>
              </w:rPr>
            </w:pPr>
            <w:bookmarkStart w:id="3" w:name="Par2237"/>
            <w:bookmarkEnd w:id="3"/>
            <w:r w:rsidRPr="00E76BC7">
              <w:rPr>
                <w:b/>
              </w:rPr>
              <w:t>Учебные предметы специального цикла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Устройство и техническое обслуживание транспортных средств категории "C" как объектов управления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60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52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8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Основы управления транспортными средствами категории "C"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12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8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4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Вождение транспортных средств категории "C" (с механической трансмиссией) &lt;1&gt;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72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-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72</w:t>
            </w:r>
          </w:p>
        </w:tc>
      </w:tr>
      <w:tr w:rsidR="00E76BC7" w:rsidRPr="00E76BC7" w:rsidTr="00FA3BCB">
        <w:tc>
          <w:tcPr>
            <w:tcW w:w="9699" w:type="dxa"/>
            <w:gridSpan w:val="4"/>
          </w:tcPr>
          <w:p w:rsidR="00E76BC7" w:rsidRPr="00E76BC7" w:rsidRDefault="00E76BC7" w:rsidP="00E76BC7">
            <w:pPr>
              <w:rPr>
                <w:b/>
              </w:rPr>
            </w:pPr>
            <w:bookmarkStart w:id="4" w:name="Par2250"/>
            <w:bookmarkEnd w:id="4"/>
            <w:r w:rsidRPr="00E76BC7">
              <w:rPr>
                <w:b/>
              </w:rPr>
              <w:t>Учебные предметы профессионального цикла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Организация и выполнение грузовых перевозок автомобильным транспортом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12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10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2</w:t>
            </w:r>
          </w:p>
        </w:tc>
      </w:tr>
      <w:tr w:rsidR="00E76BC7" w:rsidRPr="00E76BC7" w:rsidTr="00FA3BCB">
        <w:tc>
          <w:tcPr>
            <w:tcW w:w="9699" w:type="dxa"/>
            <w:gridSpan w:val="4"/>
          </w:tcPr>
          <w:p w:rsidR="00E76BC7" w:rsidRPr="00E76BC7" w:rsidRDefault="00E76BC7" w:rsidP="00E76BC7">
            <w:bookmarkStart w:id="5" w:name="Par2255"/>
            <w:bookmarkEnd w:id="5"/>
            <w:r w:rsidRPr="00E76BC7">
              <w:t>Квалификационный экзамен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Квалификационный экзамен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4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2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2</w:t>
            </w:r>
          </w:p>
        </w:tc>
      </w:tr>
      <w:tr w:rsidR="00E76BC7" w:rsidRPr="00E76BC7" w:rsidTr="00FA3BCB">
        <w:tc>
          <w:tcPr>
            <w:tcW w:w="4736" w:type="dxa"/>
          </w:tcPr>
          <w:p w:rsidR="00E76BC7" w:rsidRPr="00E76BC7" w:rsidRDefault="00E76BC7" w:rsidP="00E76BC7">
            <w:r w:rsidRPr="00E76BC7">
              <w:t>Итого</w:t>
            </w:r>
          </w:p>
        </w:tc>
        <w:tc>
          <w:tcPr>
            <w:tcW w:w="1254" w:type="dxa"/>
          </w:tcPr>
          <w:p w:rsidR="00E76BC7" w:rsidRPr="00E76BC7" w:rsidRDefault="00E76BC7" w:rsidP="00E76BC7">
            <w:r w:rsidRPr="00E76BC7">
              <w:t>248</w:t>
            </w:r>
          </w:p>
        </w:tc>
        <w:tc>
          <w:tcPr>
            <w:tcW w:w="1854" w:type="dxa"/>
          </w:tcPr>
          <w:p w:rsidR="00E76BC7" w:rsidRPr="00E76BC7" w:rsidRDefault="00E76BC7" w:rsidP="00E76BC7">
            <w:r w:rsidRPr="00E76BC7">
              <w:t>130</w:t>
            </w:r>
          </w:p>
        </w:tc>
        <w:tc>
          <w:tcPr>
            <w:tcW w:w="1855" w:type="dxa"/>
          </w:tcPr>
          <w:p w:rsidR="00E76BC7" w:rsidRPr="00E76BC7" w:rsidRDefault="00E76BC7" w:rsidP="00E76BC7">
            <w:r w:rsidRPr="00E76BC7">
              <w:t>118</w:t>
            </w:r>
          </w:p>
        </w:tc>
      </w:tr>
    </w:tbl>
    <w:p w:rsidR="00E76BC7" w:rsidRPr="00E76BC7" w:rsidRDefault="00E76BC7" w:rsidP="00E76BC7">
      <w:r w:rsidRPr="00E76BC7">
        <w:t>--------------------------------</w:t>
      </w:r>
    </w:p>
    <w:p w:rsidR="00E76BC7" w:rsidRPr="00E76BC7" w:rsidRDefault="00E76BC7" w:rsidP="00E76BC7">
      <w:r w:rsidRPr="00E76BC7">
        <w:t>&lt;1&gt; Обучение проводится на учебном транспортном средстве и (или) тренажере.</w:t>
      </w:r>
    </w:p>
    <w:p w:rsidR="00E76BC7" w:rsidRPr="00E76BC7" w:rsidRDefault="00E76BC7" w:rsidP="00E76BC7">
      <w:r w:rsidRPr="00E76BC7">
        <w:t>&lt;2&gt; Обучение проводится по желанию обучающегося. Часы могут распределяться на изучение других тем по разделу. Для выполнения задания используется прицеп, разрешенная максимальная масса которого не превышает 750 кг.</w:t>
      </w:r>
    </w:p>
    <w:p w:rsidR="00E76BC7" w:rsidRPr="00E76BC7" w:rsidRDefault="00E76BC7" w:rsidP="00E76BC7">
      <w:r w:rsidRPr="00E76BC7">
        <w:t>&lt;3&gt; Для обучения вождению в условиях дорожного движения организацией, осуществляющей образовательную деятельность, утверждаются маршруты, содержащие соответствующие участки дорог.</w:t>
      </w:r>
    </w:p>
    <w:p w:rsidR="00D62A72" w:rsidRDefault="00E76BC7"/>
    <w:sectPr w:rsidR="00D62A72" w:rsidSect="00E76BC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BC7"/>
    <w:rsid w:val="00137C77"/>
    <w:rsid w:val="002A0CE1"/>
    <w:rsid w:val="00E7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128F62-BD3F-41E3-890A-C8483CACC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БСТК</dc:creator>
  <cp:keywords/>
  <dc:description/>
  <cp:lastModifiedBy>БСТК</cp:lastModifiedBy>
  <cp:revision>1</cp:revision>
  <dcterms:created xsi:type="dcterms:W3CDTF">2021-01-25T13:02:00Z</dcterms:created>
  <dcterms:modified xsi:type="dcterms:W3CDTF">2021-01-25T13:03:00Z</dcterms:modified>
</cp:coreProperties>
</file>